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950BDA">
        <w:rPr>
          <w:rFonts w:ascii="Arial" w:eastAsia="Times New Roman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A9FEBC" wp14:editId="099E6444">
                <wp:simplePos x="0" y="0"/>
                <wp:positionH relativeFrom="column">
                  <wp:posOffset>560070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DA" w:rsidRDefault="00950B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FE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1pt;margin-top:12.9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Gs+sgzdAAAACQEAAA8AAABkcnMvZG93bnJl&#10;di54bWxMj0FPg0AQhe8m/ofNmHizSwkiUpamIXpt0tbE65RdgcrOIrtQ/PeOJz3Oey9vvldsF9uL&#10;2Yy+c6RgvYpAGKqd7qhR8HZ6fchA+ICksXdkFHwbD9vy9qbAXLsrHcx8DI3gEvI5KmhDGHIpfd0a&#10;i37lBkPsfbjRYuBzbKQe8crltpdxFKXSYkf8ocXBVK2pP4+TVTCdqt18qOLL+7zXyT59QYv9l1L3&#10;d8tuAyKYJfyF4Ref0aFkprObSHvRK8iymJMK4sdnEOwnacTbziwkT2uQZSH/Lyh/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Gs+sgzdAAAACQEAAA8AAAAAAAAAAAAAAAAAhQQAAGRy&#10;cy9kb3ducmV2LnhtbFBLBQYAAAAABAAEAPMAAACPBQAAAAA=&#10;">
                <v:textbox style="mso-fit-shape-to-text:t">
                  <w:txbxContent>
                    <w:p w:rsidR="00950BDA" w:rsidRDefault="00950BDA"/>
                  </w:txbxContent>
                </v:textbox>
                <w10:wrap type="square"/>
              </v:shape>
            </w:pict>
          </mc:Fallback>
        </mc:AlternateContent>
      </w: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950BDA" w:rsidRDefault="00950BDA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bookmarkStart w:id="0" w:name="_GoBack"/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En este sentido, las regulaciones sobre métodos alternos para la solución de conflictos de las distintas entidades federativas mexicanas, pueden dividirse en tres tipos: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Las que regulan la Mediación;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Las que regulan la Mediación y Conciliación y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c) Las que abarcan más Métodos Alternos.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1. Regulaciones sobre Mediación: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de Mediación del Estado de Oaxaca;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Ley de Mediación del Estado de Chihuahua;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c) Ley de Mediación del Estado de Tamaulipas;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d) Ley de Justicia Alternativa del Distrito Federal</w:t>
      </w:r>
    </w:p>
    <w:p w:rsid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2. Regulaciones sobre Mediación y Conciliación: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de Mediación y Conciliación del Estado de Aguascalientes;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Ley de Justicia Alternativa del Estado de Baja California;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c) Ley de Justicia Alternativa del Estado de Colima;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d) Ley de Justicia Alternativa del Estado de Guanajuato;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e) Ley que regula el sistema de Mediación y Conciliación del Estado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de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Tlaxcala;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f) Ley de Medios Alternos para la Solución de Conflictos del Estado </w:t>
      </w:r>
    </w:p>
    <w:p w:rsid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de Veracruz.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3. Regulaciones sobre más Métodos Alternos: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de Medios Alternos de Solución de Controversias del Estado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de Coahuila: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Ley de Justicia Alternativa del Estado de Durango;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c) Ley de Justicia Alternativa del Estado de Hidalgo;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d) Ley de Justicia Alternativa del Estado de Jalisco;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e) Ley de Métodos Alternos para la Solución de Conflictos del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Estado de Nuevo León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f) Ley de Justicia Alternativa del Estado de Quintana Roo;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g) Ley de Mecanismos Alternativos de Solución de Controversias del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Estado de Sonora;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h) Ley de Justicia Alternativa del E</w:t>
      </w:r>
      <w:bookmarkEnd w:id="0"/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stado de Zacatecas También en los estados existen leyes que regulan los métodos alternos en diferentes materias específicas, como por ejemplo: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1. En materia Penal y de Justicia Restaurativa: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de Justicia Penal Alternativa de Chihuahua;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Ley de Justicia Penal Restaurativa de Durango;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c) Ley de Justicia Alternativa en Materia Penal de Morelos; </w:t>
      </w:r>
    </w:p>
    <w:p w:rsid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2. En materia médica: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que crea la Comisión Estatal de Arbitraje Médico en </w:t>
      </w:r>
      <w:r>
        <w:rPr>
          <w:rFonts w:ascii="Arial" w:eastAsia="Times New Roman" w:hAnsi="Arial" w:cs="Arial"/>
          <w:sz w:val="28"/>
          <w:szCs w:val="28"/>
          <w:lang w:eastAsia="es-MX"/>
        </w:rPr>
        <w:t>A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guascalientes;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b) Ley que crea la Comisión Estatal de Conciliación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y Arbitraje Médico en la prestación de servicios de salud de Baja California;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c) Ley que crea la Comisión Estatal de Conciliación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y Arbitraje Médico de Chiapas;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d) Ley que crea la Comisión Coahuilense de Conciliación y Arbitraje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Médico de Coahuila;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e) Ley que crea la Comisión Estatal de Arbitraje Médico de Oaxaca;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f) Ley que crea la Comisión de Arbitraje Médico del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Estado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Sinaloa;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g) Ley que crea la Comisión Estatal de Conciliación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y Arbitraje Médico de Tabasco;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h) Ley que crea la Comisión Estatal de Arbitraje Médico de Tlaxcala.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3. En materia de Violencia Intrafamiliar: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a) Ley de Atención y Prevención de la Violencia Familiar de Baja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California;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b) Ley de Prevención y Atención de la Violencia Intrafamiliar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Campeche;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c) Ley de Prevención, Asistencia y Atención de la Violencia Familiar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de Coahuila;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d) Ley para la Prevención y Atención de la Violencia 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Colima;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e) Ley de Prevención, Asistencia y Atención de la Violencia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lastRenderedPageBreak/>
        <w:t xml:space="preserve">Intrafamiliar de Chiapas;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f) Ley de Asistencia y Prevención de la Violencia Familiar del Distrito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Federal;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>g) Ley para la Asistencia, Atención y prevención de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la Violencia Intrafamiliar de Durango;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h) Ley de Atención a la Violencia Intrafamiliar de Guanajuato; i) Ley de Asistencia y Prevención de la Violencia Intrafamiliar de Guerrero;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j) Ley de Prevención y Atención para las víctimas de la Violencia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Intrafamiliar de Jalisco;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k) Ley para la Prevención y Atención de la Violencia Familiar en el Estado de México;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l) Ley para la Atención y Prevención de la Violencia Familiar en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Michoacán;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m) Ley de Asistencia y prevención de la Violencia 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ntrafamiliar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Oaxaca;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n) Ley de Prevención, Atención y Sanción de la Violencia 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Puebla;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o) Ley que atiende, previene y sanciona la Violencia Intrafamiliar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Quintana Roo;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p) Ley de Prevención y Atención de la Violencia Intrafamiliar o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Doméstica de San Luís Potosí;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q) Ley para Prevenir y Atender la Violencia Intrafamiliar de Sinaloa;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r) Ley de Prevención y Atención de la Violencia Intrafamiliar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Sonora;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s) Ley para la Prevención y Tratamiento de la Violencia Intrafamiliar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de Tabasco;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t) Ley de Prevención, Atención y Asistencia de la Violencia Intrafamiliar de Tamaulipas;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u) Ley de Prevención, Asistencia y Tratamiento de la Violencia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Intrafamiliar de Tlaxcala;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v) Ley de Asistencia y Prevención de la Violencia Familiar de </w:t>
      </w:r>
    </w:p>
    <w:p w:rsidR="00051E78" w:rsidRPr="00051E78" w:rsidRDefault="00051E78" w:rsidP="00051E7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051E78">
        <w:rPr>
          <w:rFonts w:ascii="Arial" w:eastAsia="Times New Roman" w:hAnsi="Arial" w:cs="Arial"/>
          <w:sz w:val="28"/>
          <w:szCs w:val="28"/>
          <w:lang w:eastAsia="es-MX"/>
        </w:rPr>
        <w:t xml:space="preserve">Veracruz; </w:t>
      </w:r>
    </w:p>
    <w:p w:rsidR="00261E26" w:rsidRDefault="00261E26" w:rsidP="00051E78">
      <w:pPr>
        <w:jc w:val="both"/>
      </w:pPr>
    </w:p>
    <w:sectPr w:rsidR="00261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78"/>
    <w:rsid w:val="00051E78"/>
    <w:rsid w:val="00261E26"/>
    <w:rsid w:val="00950BDA"/>
    <w:rsid w:val="00D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1816"/>
  <w15:docId w15:val="{1F5FD7D2-F6EE-467D-AE51-880CA0D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Mariana Estrada Garcia</dc:creator>
  <cp:lastModifiedBy>hp</cp:lastModifiedBy>
  <cp:revision>2</cp:revision>
  <dcterms:created xsi:type="dcterms:W3CDTF">2020-05-27T13:07:00Z</dcterms:created>
  <dcterms:modified xsi:type="dcterms:W3CDTF">2020-05-27T13:07:00Z</dcterms:modified>
</cp:coreProperties>
</file>